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A48F" w14:textId="77777777" w:rsidR="009A7592" w:rsidRPr="00DD4026" w:rsidRDefault="009A7592" w:rsidP="00D63A6E"/>
    <w:p w14:paraId="77C958B5" w14:textId="77777777" w:rsidR="00DC594C" w:rsidRPr="00DD4026" w:rsidRDefault="00DC594C" w:rsidP="00D63A6E"/>
    <w:p w14:paraId="49C5D43B" w14:textId="77777777" w:rsidR="00DC594C" w:rsidRPr="00DD4026" w:rsidRDefault="00DC594C" w:rsidP="00D63A6E"/>
    <w:p w14:paraId="51B1349C" w14:textId="77777777" w:rsidR="00DC594C" w:rsidRPr="00DD4026" w:rsidRDefault="00DC594C" w:rsidP="00D63A6E"/>
    <w:p w14:paraId="0DA97FD2" w14:textId="77777777" w:rsidR="00DC594C" w:rsidRPr="00DD4026" w:rsidRDefault="00DC594C" w:rsidP="00D63A6E"/>
    <w:p w14:paraId="1AC7D4B7" w14:textId="157A9A27" w:rsidR="00DC594C" w:rsidRPr="00DD4026" w:rsidRDefault="00DD4026" w:rsidP="00D63A6E">
      <w:pPr>
        <w:rPr>
          <w:b/>
          <w:bCs/>
          <w:sz w:val="28"/>
          <w:szCs w:val="28"/>
        </w:rPr>
      </w:pPr>
      <w:r w:rsidRPr="00DD4026">
        <w:rPr>
          <w:b/>
          <w:bCs/>
          <w:sz w:val="28"/>
          <w:szCs w:val="28"/>
        </w:rPr>
        <w:t xml:space="preserve">Blumenmischungen Rothenburg - </w:t>
      </w:r>
      <w:proofErr w:type="spellStart"/>
      <w:r w:rsidRPr="00DD4026">
        <w:rPr>
          <w:b/>
          <w:bCs/>
          <w:sz w:val="28"/>
          <w:szCs w:val="28"/>
        </w:rPr>
        <w:t>Ansaatanleitung</w:t>
      </w:r>
      <w:proofErr w:type="spellEnd"/>
    </w:p>
    <w:p w14:paraId="4102E13E" w14:textId="77777777" w:rsidR="00DD4026" w:rsidRPr="00DD4026" w:rsidRDefault="00DD4026" w:rsidP="00DD4026"/>
    <w:p w14:paraId="4492ED54" w14:textId="77777777" w:rsidR="00DD4026" w:rsidRPr="00DD4026" w:rsidRDefault="00DD4026" w:rsidP="00DD4026"/>
    <w:p w14:paraId="5F444319" w14:textId="77777777" w:rsidR="00DD4026" w:rsidRPr="00DD4026" w:rsidRDefault="00DD4026" w:rsidP="00DD4026"/>
    <w:p w14:paraId="4BC58D87" w14:textId="1D17ACE2" w:rsidR="00DD4026" w:rsidRPr="00DD4026" w:rsidRDefault="00DD4026" w:rsidP="00DD4026">
      <w:pPr>
        <w:shd w:val="clear" w:color="auto" w:fill="FF9999"/>
        <w:rPr>
          <w:b/>
          <w:bCs/>
          <w:sz w:val="24"/>
          <w:szCs w:val="24"/>
        </w:rPr>
      </w:pPr>
      <w:r w:rsidRPr="00DD4026">
        <w:rPr>
          <w:b/>
          <w:bCs/>
          <w:sz w:val="24"/>
          <w:szCs w:val="24"/>
        </w:rPr>
        <w:t>Wildbienenmischung für Blumenkiste oder -topf</w:t>
      </w:r>
      <w:r w:rsidRPr="00DD4026">
        <w:rPr>
          <w:b/>
          <w:bCs/>
          <w:sz w:val="24"/>
          <w:szCs w:val="24"/>
        </w:rPr>
        <w:t xml:space="preserve"> (1m</w:t>
      </w:r>
      <w:r w:rsidRPr="00DD4026">
        <w:rPr>
          <w:b/>
          <w:bCs/>
          <w:sz w:val="24"/>
          <w:szCs w:val="24"/>
          <w:vertAlign w:val="superscript"/>
        </w:rPr>
        <w:t>2</w:t>
      </w:r>
      <w:r w:rsidRPr="00DD4026">
        <w:rPr>
          <w:b/>
          <w:bCs/>
          <w:sz w:val="24"/>
          <w:szCs w:val="24"/>
        </w:rPr>
        <w:t>)</w:t>
      </w:r>
    </w:p>
    <w:p w14:paraId="1CFD8F21" w14:textId="77777777" w:rsidR="00DD4026" w:rsidRPr="00DD4026" w:rsidRDefault="00DD4026" w:rsidP="00DD4026"/>
    <w:p w14:paraId="74D33F31" w14:textId="54F38336" w:rsidR="00DD4026" w:rsidRPr="00DD4026" w:rsidRDefault="00DD4026" w:rsidP="00DD4026">
      <w:pPr>
        <w:rPr>
          <w:b/>
          <w:bCs/>
        </w:rPr>
      </w:pPr>
      <w:r w:rsidRPr="00DD4026">
        <w:rPr>
          <w:b/>
          <w:bCs/>
        </w:rPr>
        <w:t>Ansaat</w:t>
      </w:r>
    </w:p>
    <w:p w14:paraId="27F17AE7" w14:textId="77777777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Blumenkiste/-topf mit ungedüngter Blumenerde füllen, Erde leicht andrücken.</w:t>
      </w:r>
    </w:p>
    <w:p w14:paraId="7604A903" w14:textId="77777777" w:rsid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Wildbienensamen gleichmässig auf die Erde streuen. Samen sanft andrücken.</w:t>
      </w:r>
    </w:p>
    <w:p w14:paraId="3913B7BC" w14:textId="77777777" w:rsidR="00DD4026" w:rsidRPr="00DD4026" w:rsidRDefault="00DD4026" w:rsidP="00DD4026"/>
    <w:p w14:paraId="2BD4C1AA" w14:textId="77777777" w:rsidR="00DD4026" w:rsidRPr="00DD4026" w:rsidRDefault="00DD4026" w:rsidP="00DD4026">
      <w:pPr>
        <w:rPr>
          <w:b/>
          <w:bCs/>
        </w:rPr>
      </w:pPr>
      <w:r w:rsidRPr="00DD4026">
        <w:rPr>
          <w:b/>
          <w:bCs/>
        </w:rPr>
        <w:t>Pflege</w:t>
      </w:r>
    </w:p>
    <w:p w14:paraId="249DCC41" w14:textId="77777777" w:rsid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Vorsichtig giessen oder besser Blumenkiste/-topf in ein Wasserbad stellen.</w:t>
      </w:r>
      <w:r>
        <w:t xml:space="preserve"> </w:t>
      </w:r>
    </w:p>
    <w:p w14:paraId="2388B3A7" w14:textId="663F4743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Während der Keimung Erde mässig feucht halten und nach der Keimung nach Bedarf wässern.</w:t>
      </w:r>
    </w:p>
    <w:p w14:paraId="4E60D9B8" w14:textId="77777777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 xml:space="preserve">Die Wildbienen freuen sich schon jetzt über eine neue Nahrungsquelle. </w:t>
      </w:r>
    </w:p>
    <w:p w14:paraId="748D4FB1" w14:textId="77777777" w:rsidR="00DD4026" w:rsidRDefault="00DD4026" w:rsidP="00DD4026"/>
    <w:p w14:paraId="3C028B92" w14:textId="77777777" w:rsidR="00DD4026" w:rsidRDefault="00DD4026" w:rsidP="00DD4026"/>
    <w:p w14:paraId="4F12406C" w14:textId="77777777" w:rsidR="00DD4026" w:rsidRPr="00DD4026" w:rsidRDefault="00DD4026" w:rsidP="00DD4026"/>
    <w:p w14:paraId="4612C703" w14:textId="6BEC8A7F" w:rsidR="00DD4026" w:rsidRPr="00DD4026" w:rsidRDefault="00DD4026" w:rsidP="00DD4026">
      <w:pPr>
        <w:shd w:val="clear" w:color="auto" w:fill="FF9999"/>
        <w:rPr>
          <w:b/>
          <w:bCs/>
          <w:sz w:val="24"/>
          <w:szCs w:val="24"/>
        </w:rPr>
      </w:pPr>
      <w:r w:rsidRPr="00DD4026">
        <w:rPr>
          <w:b/>
          <w:bCs/>
          <w:sz w:val="24"/>
          <w:szCs w:val="24"/>
        </w:rPr>
        <w:t xml:space="preserve">Blumenwiesensamen Aktion der Gemeinde Rothenburg </w:t>
      </w:r>
      <w:r>
        <w:rPr>
          <w:b/>
          <w:bCs/>
          <w:sz w:val="24"/>
          <w:szCs w:val="24"/>
        </w:rPr>
        <w:t>(10m</w:t>
      </w:r>
      <w:r w:rsidRPr="00DD4026"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)</w:t>
      </w:r>
    </w:p>
    <w:p w14:paraId="77234DD7" w14:textId="77777777" w:rsidR="00DD4026" w:rsidRPr="00DD4026" w:rsidRDefault="00DD4026" w:rsidP="00DD4026"/>
    <w:p w14:paraId="206E3522" w14:textId="77777777" w:rsidR="00DD4026" w:rsidRPr="00DD4026" w:rsidRDefault="00DD4026" w:rsidP="00DD4026">
      <w:r w:rsidRPr="00DD4026">
        <w:rPr>
          <w:b/>
          <w:bCs/>
        </w:rPr>
        <w:t>Vorbereitung</w:t>
      </w:r>
      <w:r w:rsidRPr="00DD4026">
        <w:t>.</w:t>
      </w:r>
    </w:p>
    <w:p w14:paraId="3EF90EED" w14:textId="62D02CA4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Rasen</w:t>
      </w:r>
      <w:r>
        <w:t xml:space="preserve"> / bestehender Bewuchs</w:t>
      </w:r>
      <w:r w:rsidRPr="00DD4026">
        <w:t xml:space="preserve"> abschälen</w:t>
      </w:r>
      <w:r>
        <w:t>/entfernen.</w:t>
      </w:r>
    </w:p>
    <w:p w14:paraId="73BE6F10" w14:textId="12DE238F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Schotter (0/22mm)</w:t>
      </w:r>
      <w:r>
        <w:t xml:space="preserve"> einarbeiten: ca. 100 Liter für 10m</w:t>
      </w:r>
      <w:r w:rsidRPr="0013140C">
        <w:t>2</w:t>
      </w:r>
      <w:r w:rsidRPr="00DD4026">
        <w:t xml:space="preserve"> 10-15cm tief in den Boden einarbeiten.</w:t>
      </w:r>
    </w:p>
    <w:p w14:paraId="6BB7B843" w14:textId="77777777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Boden ca. 3-4 Wochen setzen lassen und laufend keimendes Unkraut entfernen.</w:t>
      </w:r>
    </w:p>
    <w:p w14:paraId="0224E17F" w14:textId="77777777" w:rsidR="00DD4026" w:rsidRPr="00DD4026" w:rsidRDefault="00DD4026" w:rsidP="00DD4026"/>
    <w:p w14:paraId="5BEB820D" w14:textId="77777777" w:rsidR="00DD4026" w:rsidRPr="00DD4026" w:rsidRDefault="00DD4026" w:rsidP="00DD4026">
      <w:pPr>
        <w:rPr>
          <w:b/>
          <w:bCs/>
        </w:rPr>
      </w:pPr>
      <w:r w:rsidRPr="00DD4026">
        <w:rPr>
          <w:b/>
          <w:bCs/>
        </w:rPr>
        <w:t>Ansaat</w:t>
      </w:r>
    </w:p>
    <w:p w14:paraId="74E92069" w14:textId="6C746791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Die ganze Fläche planieren, dabei den Boden nicht auflockern.</w:t>
      </w:r>
    </w:p>
    <w:p w14:paraId="006A30AB" w14:textId="2F58693F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 xml:space="preserve">Samenmischung gleichmässig auf der Fläche verteilen </w:t>
      </w:r>
      <w:r w:rsidR="0013140C">
        <w:t>und m</w:t>
      </w:r>
      <w:r w:rsidRPr="00DD4026">
        <w:t xml:space="preserve">it einer flachen Schaufel den Samen gut anklopfen. </w:t>
      </w:r>
    </w:p>
    <w:p w14:paraId="0BBC2D01" w14:textId="77777777" w:rsidR="0013140C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Samen nicht in die Erde einarbeiten (</w:t>
      </w:r>
      <w:proofErr w:type="spellStart"/>
      <w:r w:rsidRPr="00DD4026">
        <w:t>Lichtkeimer</w:t>
      </w:r>
      <w:proofErr w:type="spellEnd"/>
      <w:r w:rsidRPr="00DD4026">
        <w:t xml:space="preserve">). </w:t>
      </w:r>
    </w:p>
    <w:p w14:paraId="04D9AE8C" w14:textId="0A7D80A0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Keine Düngung und keine Bewässerung der Fläche.</w:t>
      </w:r>
    </w:p>
    <w:p w14:paraId="2E09DA99" w14:textId="77777777" w:rsidR="00DD4026" w:rsidRPr="00DD4026" w:rsidRDefault="00DD4026" w:rsidP="00DD4026"/>
    <w:p w14:paraId="4B13E539" w14:textId="77777777" w:rsidR="00DD4026" w:rsidRPr="00DD4026" w:rsidRDefault="00DD4026" w:rsidP="00DD4026">
      <w:pPr>
        <w:rPr>
          <w:b/>
          <w:bCs/>
        </w:rPr>
      </w:pPr>
      <w:r w:rsidRPr="00DD4026">
        <w:rPr>
          <w:b/>
          <w:bCs/>
        </w:rPr>
        <w:t xml:space="preserve">Pflege </w:t>
      </w:r>
    </w:p>
    <w:p w14:paraId="554D9AC1" w14:textId="3BD56F5D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1. Jahr</w:t>
      </w:r>
      <w:r w:rsidR="00490984">
        <w:t>:</w:t>
      </w:r>
      <w:r w:rsidRPr="00DD4026">
        <w:t xml:space="preserve"> Zwei bis drei Säuberungsschnitte bei 15 cm </w:t>
      </w:r>
      <w:proofErr w:type="spellStart"/>
      <w:proofErr w:type="gramStart"/>
      <w:r w:rsidRPr="00DD4026">
        <w:t>Grashöhe</w:t>
      </w:r>
      <w:proofErr w:type="spellEnd"/>
      <w:r w:rsidRPr="00DD4026">
        <w:t>..</w:t>
      </w:r>
      <w:proofErr w:type="gramEnd"/>
      <w:r w:rsidRPr="00DD4026">
        <w:t xml:space="preserve"> </w:t>
      </w:r>
    </w:p>
    <w:p w14:paraId="1D36B495" w14:textId="6FA1A1D7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2. Jahr</w:t>
      </w:r>
      <w:r w:rsidR="00490984">
        <w:t xml:space="preserve">: </w:t>
      </w:r>
      <w:r w:rsidRPr="00DD4026">
        <w:t>Ca. Mitte Juni nach dem Verblühen der Blumen, die Wiese bei sonnigem Wetter nicht zu tief mähen, Schnittgut 1–2-mal wenden und 2-3 Tage trocknen lassen. Heu zusammennehmen. (Wichtige Pflegemassnahmen!).</w:t>
      </w:r>
    </w:p>
    <w:p w14:paraId="56BA8322" w14:textId="77777777" w:rsidR="00DD4026" w:rsidRPr="00DD4026" w:rsidRDefault="00DD4026" w:rsidP="0013140C">
      <w:pPr>
        <w:pStyle w:val="Listenabsatz"/>
        <w:numPr>
          <w:ilvl w:val="0"/>
          <w:numId w:val="14"/>
        </w:numPr>
        <w:ind w:left="426"/>
      </w:pPr>
      <w:r w:rsidRPr="00DD4026">
        <w:t>Im September 2. Schnitt und wenn möglich das Schnittgut, wie im Sommer, trocknen lassen und zusammennehmen.</w:t>
      </w:r>
    </w:p>
    <w:sectPr w:rsidR="00DD4026" w:rsidRPr="00DD4026" w:rsidSect="00C1782E">
      <w:footerReference w:type="default" r:id="rId8"/>
      <w:headerReference w:type="first" r:id="rId9"/>
      <w:footerReference w:type="first" r:id="rId10"/>
      <w:pgSz w:w="11906" w:h="16838" w:code="9"/>
      <w:pgMar w:top="1417" w:right="1417" w:bottom="1134" w:left="1417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0356" w14:textId="77777777" w:rsidR="004C70C1" w:rsidRDefault="004C70C1">
      <w:r>
        <w:separator/>
      </w:r>
    </w:p>
  </w:endnote>
  <w:endnote w:type="continuationSeparator" w:id="0">
    <w:p w14:paraId="132CA966" w14:textId="77777777" w:rsidR="004C70C1" w:rsidRDefault="004C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Light-Plain">
    <w:panose1 w:val="020B0302050302020203"/>
    <w:charset w:val="00"/>
    <w:family w:val="swiss"/>
    <w:pitch w:val="variable"/>
    <w:sig w:usb0="A00000FF" w:usb1="5000F0FB" w:usb2="00000000" w:usb3="00000000" w:csb0="00000193" w:csb1="00000000"/>
  </w:font>
  <w:font w:name="TheSans-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4DF0" w14:textId="77777777" w:rsidR="00DF05EA" w:rsidRPr="0096295F" w:rsidRDefault="00000000" w:rsidP="00915317">
    <w:pPr>
      <w:pStyle w:val="RothenburgKlein"/>
      <w:tabs>
        <w:tab w:val="right" w:pos="11057"/>
      </w:tabs>
      <w:ind w:right="707"/>
      <w:rPr>
        <w:szCs w:val="16"/>
      </w:rPr>
    </w:pPr>
    <w:r w:rsidRPr="0096295F">
      <w:rPr>
        <w:szCs w:val="16"/>
      </w:rPr>
      <w:t>Geschäfts-</w:t>
    </w:r>
    <w:r w:rsidR="00DD51DE">
      <w:rPr>
        <w:szCs w:val="16"/>
      </w:rPr>
      <w:t xml:space="preserve">Nr.: </w:t>
    </w:r>
    <w:bookmarkStart w:id="0" w:name="MetaTool_Script13"/>
    <w:r w:rsidR="00731F51">
      <w:rPr>
        <w:szCs w:val="12"/>
      </w:rPr>
      <w:t>2025-0063</w:t>
    </w:r>
    <w:bookmarkEnd w:id="0"/>
    <w:r w:rsidR="00550838">
      <w:rPr>
        <w:szCs w:val="16"/>
      </w:rPr>
      <w:t xml:space="preserve"> </w:t>
    </w:r>
    <w:r w:rsidRPr="0096295F">
      <w:rPr>
        <w:szCs w:val="16"/>
      </w:rPr>
      <w:t xml:space="preserve">/ Lauf-Nr.: </w:t>
    </w:r>
    <w:r w:rsidRPr="0096295F">
      <w:rPr>
        <w:szCs w:val="16"/>
      </w:rPr>
      <w:fldChar w:fldCharType="begin"/>
    </w:r>
    <w:r>
      <w:instrText xml:space="preserve"> COMMENTS "275828" PATH=Dokument/Laufnummer  \* MERGEFORMAT</w:instrText>
    </w:r>
    <w:r w:rsidRPr="0096295F">
      <w:rPr>
        <w:szCs w:val="16"/>
      </w:rPr>
      <w:fldChar w:fldCharType="separate"/>
    </w:r>
    <w:r w:rsidR="00F918F1">
      <w:rPr>
        <w:szCs w:val="16"/>
      </w:rPr>
      <w:t>275828</w:t>
    </w:r>
    <w:r w:rsidRPr="0096295F">
      <w:rPr>
        <w:szCs w:val="16"/>
      </w:rPr>
      <w:fldChar w:fldCharType="end"/>
    </w:r>
    <w:r w:rsidRPr="0096295F">
      <w:rPr>
        <w:szCs w:val="16"/>
      </w:rPr>
      <w:tab/>
      <w:t xml:space="preserve">Seite </w:t>
    </w:r>
    <w:r w:rsidRPr="0096295F">
      <w:rPr>
        <w:szCs w:val="16"/>
      </w:rPr>
      <w:fldChar w:fldCharType="begin"/>
    </w:r>
    <w:r w:rsidRPr="0096295F">
      <w:rPr>
        <w:szCs w:val="16"/>
      </w:rPr>
      <w:instrText xml:space="preserve"> PAGE </w:instrText>
    </w:r>
    <w:r w:rsidRPr="0096295F">
      <w:rPr>
        <w:szCs w:val="16"/>
      </w:rPr>
      <w:fldChar w:fldCharType="separate"/>
    </w:r>
    <w:r w:rsidR="007B13E0">
      <w:rPr>
        <w:noProof/>
        <w:szCs w:val="16"/>
      </w:rPr>
      <w:t>2</w:t>
    </w:r>
    <w:r w:rsidRPr="0096295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4DB9" w14:textId="77777777" w:rsidR="00DF05EA" w:rsidRPr="0096295F" w:rsidRDefault="00000000" w:rsidP="00DD2734">
    <w:pPr>
      <w:pStyle w:val="RothenburgKlein"/>
      <w:ind w:left="0"/>
      <w:rPr>
        <w:szCs w:val="16"/>
      </w:rPr>
    </w:pPr>
    <w:bookmarkStart w:id="1" w:name="OLE_LINK1"/>
    <w:bookmarkStart w:id="2" w:name="OLE_LINK2"/>
    <w:bookmarkStart w:id="3" w:name="_Hlk3893347"/>
    <w:bookmarkStart w:id="4" w:name="OLE_LINK3"/>
    <w:bookmarkStart w:id="5" w:name="OLE_LINK4"/>
    <w:bookmarkStart w:id="6" w:name="OLE_LINK5"/>
    <w:r w:rsidRPr="0096295F">
      <w:rPr>
        <w:szCs w:val="16"/>
      </w:rPr>
      <w:t>Geschäfts-Nr.</w:t>
    </w:r>
    <w:r w:rsidR="004B2B99" w:rsidRPr="0096295F">
      <w:rPr>
        <w:szCs w:val="16"/>
      </w:rPr>
      <w:t xml:space="preserve">: </w:t>
    </w:r>
    <w:bookmarkStart w:id="7" w:name="MetaTool_Script12"/>
    <w:r w:rsidR="004B2B99" w:rsidRPr="0096295F">
      <w:rPr>
        <w:szCs w:val="16"/>
      </w:rPr>
      <w:t>2025-0063</w:t>
    </w:r>
    <w:bookmarkEnd w:id="7"/>
    <w:r w:rsidR="00DB2744" w:rsidRPr="0096295F">
      <w:rPr>
        <w:szCs w:val="16"/>
      </w:rPr>
      <w:t xml:space="preserve"> /</w:t>
    </w:r>
    <w:r w:rsidRPr="0096295F">
      <w:rPr>
        <w:szCs w:val="16"/>
      </w:rPr>
      <w:t xml:space="preserve"> Lauf-Nr.:</w:t>
    </w:r>
    <w:r w:rsidR="00DB2744" w:rsidRPr="0096295F">
      <w:rPr>
        <w:szCs w:val="16"/>
      </w:rPr>
      <w:t xml:space="preserve"> </w:t>
    </w:r>
    <w:r w:rsidR="00DB2744" w:rsidRPr="0096295F">
      <w:rPr>
        <w:szCs w:val="16"/>
      </w:rPr>
      <w:fldChar w:fldCharType="begin"/>
    </w:r>
    <w:r>
      <w:instrText xml:space="preserve"> COMMENTS "275828" PATH=Dokument/Laufnummer  \* MERGEFORMAT</w:instrText>
    </w:r>
    <w:r w:rsidR="00DB2744" w:rsidRPr="0096295F">
      <w:rPr>
        <w:szCs w:val="16"/>
      </w:rPr>
      <w:fldChar w:fldCharType="separate"/>
    </w:r>
    <w:r w:rsidR="00F918F1">
      <w:rPr>
        <w:szCs w:val="16"/>
      </w:rPr>
      <w:t>275828</w:t>
    </w:r>
    <w:r w:rsidR="00DB2744" w:rsidRPr="0096295F">
      <w:rPr>
        <w:szCs w:val="16"/>
      </w:rPr>
      <w:fldChar w:fldCharType="end"/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7B350" w14:textId="77777777" w:rsidR="004C70C1" w:rsidRDefault="004C70C1">
      <w:r>
        <w:separator/>
      </w:r>
    </w:p>
  </w:footnote>
  <w:footnote w:type="continuationSeparator" w:id="0">
    <w:p w14:paraId="6A443104" w14:textId="77777777" w:rsidR="004C70C1" w:rsidRDefault="004C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F210" w14:textId="3E34B12A" w:rsidR="00DC594C" w:rsidRDefault="00DC594C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7D79E5" wp14:editId="45B289C7">
          <wp:simplePos x="0" y="0"/>
          <wp:positionH relativeFrom="margin">
            <wp:posOffset>2861885</wp:posOffset>
          </wp:positionH>
          <wp:positionV relativeFrom="paragraph">
            <wp:posOffset>59055</wp:posOffset>
          </wp:positionV>
          <wp:extent cx="3291840" cy="681644"/>
          <wp:effectExtent l="0" t="0" r="3810" b="4445"/>
          <wp:wrapNone/>
          <wp:docPr id="1961658394" name="Grafik 1" descr="Ein Bild, das Text, rot, Grafikdesig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658394" name="Grafik 1" descr="Ein Bild, das Text, rot, Grafikdesign, Screensho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681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957"/>
    <w:multiLevelType w:val="hybridMultilevel"/>
    <w:tmpl w:val="4388233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29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360"/>
    <w:multiLevelType w:val="hybridMultilevel"/>
    <w:tmpl w:val="E89EAF24"/>
    <w:lvl w:ilvl="0" w:tplc="E6EEFA36">
      <w:start w:val="1"/>
      <w:numFmt w:val="decimal"/>
      <w:lvlText w:val="%1."/>
      <w:lvlJc w:val="left"/>
      <w:pPr>
        <w:ind w:left="720" w:hanging="360"/>
      </w:pPr>
    </w:lvl>
    <w:lvl w:ilvl="1" w:tplc="B5DE9762" w:tentative="1">
      <w:start w:val="1"/>
      <w:numFmt w:val="lowerLetter"/>
      <w:lvlText w:val="%2."/>
      <w:lvlJc w:val="left"/>
      <w:pPr>
        <w:ind w:left="1440" w:hanging="360"/>
      </w:pPr>
    </w:lvl>
    <w:lvl w:ilvl="2" w:tplc="F264A634" w:tentative="1">
      <w:start w:val="1"/>
      <w:numFmt w:val="lowerRoman"/>
      <w:lvlText w:val="%3."/>
      <w:lvlJc w:val="right"/>
      <w:pPr>
        <w:ind w:left="2160" w:hanging="180"/>
      </w:pPr>
    </w:lvl>
    <w:lvl w:ilvl="3" w:tplc="B35A3A88" w:tentative="1">
      <w:start w:val="1"/>
      <w:numFmt w:val="decimal"/>
      <w:lvlText w:val="%4."/>
      <w:lvlJc w:val="left"/>
      <w:pPr>
        <w:ind w:left="2880" w:hanging="360"/>
      </w:pPr>
    </w:lvl>
    <w:lvl w:ilvl="4" w:tplc="C2E6981A" w:tentative="1">
      <w:start w:val="1"/>
      <w:numFmt w:val="lowerLetter"/>
      <w:lvlText w:val="%5."/>
      <w:lvlJc w:val="left"/>
      <w:pPr>
        <w:ind w:left="3600" w:hanging="360"/>
      </w:pPr>
    </w:lvl>
    <w:lvl w:ilvl="5" w:tplc="A7D086C4" w:tentative="1">
      <w:start w:val="1"/>
      <w:numFmt w:val="lowerRoman"/>
      <w:lvlText w:val="%6."/>
      <w:lvlJc w:val="right"/>
      <w:pPr>
        <w:ind w:left="4320" w:hanging="180"/>
      </w:pPr>
    </w:lvl>
    <w:lvl w:ilvl="6" w:tplc="6C020AE2" w:tentative="1">
      <w:start w:val="1"/>
      <w:numFmt w:val="decimal"/>
      <w:lvlText w:val="%7."/>
      <w:lvlJc w:val="left"/>
      <w:pPr>
        <w:ind w:left="5040" w:hanging="360"/>
      </w:pPr>
    </w:lvl>
    <w:lvl w:ilvl="7" w:tplc="D9FAC48E" w:tentative="1">
      <w:start w:val="1"/>
      <w:numFmt w:val="lowerLetter"/>
      <w:lvlText w:val="%8."/>
      <w:lvlJc w:val="left"/>
      <w:pPr>
        <w:ind w:left="5760" w:hanging="360"/>
      </w:pPr>
    </w:lvl>
    <w:lvl w:ilvl="8" w:tplc="272AC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729A8"/>
    <w:multiLevelType w:val="hybridMultilevel"/>
    <w:tmpl w:val="5360E5D0"/>
    <w:lvl w:ilvl="0" w:tplc="FE72F0B8">
      <w:numFmt w:val="bullet"/>
      <w:lvlText w:val=""/>
      <w:lvlJc w:val="left"/>
      <w:pPr>
        <w:ind w:left="2376" w:hanging="360"/>
      </w:pPr>
      <w:rPr>
        <w:rFonts w:ascii="Wingdings" w:eastAsia="Times New Roman" w:hAnsi="Wingdings" w:cs="TheSansLight-Plain" w:hint="default"/>
      </w:rPr>
    </w:lvl>
    <w:lvl w:ilvl="1" w:tplc="6874C036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73389760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DEE0B378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8E90D2AC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9D1E1322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74A2E5A8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DC7C13C6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93A7A4E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4" w15:restartNumberingAfterBreak="0">
    <w:nsid w:val="1589574E"/>
    <w:multiLevelType w:val="hybridMultilevel"/>
    <w:tmpl w:val="B6906A9A"/>
    <w:lvl w:ilvl="0" w:tplc="879C0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Times New Roman" w:hAnsi="TheSans-Plain" w:cs="Times New Roman" w:hint="default"/>
      </w:rPr>
    </w:lvl>
    <w:lvl w:ilvl="1" w:tplc="B1C44A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2AE3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2B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AA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7A2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47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6AF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343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C573C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7ED6"/>
    <w:multiLevelType w:val="hybridMultilevel"/>
    <w:tmpl w:val="3A148426"/>
    <w:lvl w:ilvl="0" w:tplc="EB5CAAEC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C31A375A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FDECE3FC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BC2A5192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DDC2E448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1FD479B2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488C9CE2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32A06C4C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1B0E4A5A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7" w15:restartNumberingAfterBreak="0">
    <w:nsid w:val="4BB347EA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593A"/>
    <w:multiLevelType w:val="hybridMultilevel"/>
    <w:tmpl w:val="A816DF74"/>
    <w:lvl w:ilvl="0" w:tplc="42B80206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344C3F8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A0F08FA6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7298B55C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37EA9554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53AC67DA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B7B8965A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832498BC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D8EEB3E6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9" w15:restartNumberingAfterBreak="0">
    <w:nsid w:val="523B59CF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90224"/>
    <w:multiLevelType w:val="hybridMultilevel"/>
    <w:tmpl w:val="A42815F8"/>
    <w:lvl w:ilvl="0" w:tplc="AEE40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9656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B861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CC8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B4F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40F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7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26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60D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278ED"/>
    <w:multiLevelType w:val="hybridMultilevel"/>
    <w:tmpl w:val="E7BA65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D6D6B"/>
    <w:multiLevelType w:val="hybridMultilevel"/>
    <w:tmpl w:val="729083BC"/>
    <w:lvl w:ilvl="0" w:tplc="A35EDF5C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1" w:tplc="74183B90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 w:tplc="6DCC964C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3" w:tplc="77382800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4" w:tplc="FE627E1C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 w:tplc="9942E18A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  <w:lvl w:ilvl="6" w:tplc="104ECC56" w:tentative="1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hint="default"/>
      </w:rPr>
    </w:lvl>
    <w:lvl w:ilvl="7" w:tplc="8D30D414" w:tentative="1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 w:tplc="85163466" w:tentative="1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hint="default"/>
      </w:rPr>
    </w:lvl>
  </w:abstractNum>
  <w:abstractNum w:abstractNumId="13" w15:restartNumberingAfterBreak="0">
    <w:nsid w:val="6D5C278C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251455">
    <w:abstractNumId w:val="10"/>
  </w:num>
  <w:num w:numId="2" w16cid:durableId="2025547898">
    <w:abstractNumId w:val="4"/>
  </w:num>
  <w:num w:numId="3" w16cid:durableId="1033384826">
    <w:abstractNumId w:val="1"/>
  </w:num>
  <w:num w:numId="4" w16cid:durableId="1750075153">
    <w:abstractNumId w:val="7"/>
  </w:num>
  <w:num w:numId="5" w16cid:durableId="2045641412">
    <w:abstractNumId w:val="5"/>
  </w:num>
  <w:num w:numId="6" w16cid:durableId="196699262">
    <w:abstractNumId w:val="9"/>
  </w:num>
  <w:num w:numId="7" w16cid:durableId="547491022">
    <w:abstractNumId w:val="13"/>
  </w:num>
  <w:num w:numId="8" w16cid:durableId="391731181">
    <w:abstractNumId w:val="6"/>
  </w:num>
  <w:num w:numId="9" w16cid:durableId="182793676">
    <w:abstractNumId w:val="3"/>
  </w:num>
  <w:num w:numId="10" w16cid:durableId="267736338">
    <w:abstractNumId w:val="8"/>
  </w:num>
  <w:num w:numId="11" w16cid:durableId="1302491872">
    <w:abstractNumId w:val="12"/>
  </w:num>
  <w:num w:numId="12" w16cid:durableId="1051806031">
    <w:abstractNumId w:val="2"/>
  </w:num>
  <w:num w:numId="13" w16cid:durableId="813646471">
    <w:abstractNumId w:val="11"/>
  </w:num>
  <w:num w:numId="14" w16cid:durableId="93922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Rothenburg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0_Update" w:val="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5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88ca469-f629-4055-98fa-df3ef83eaf7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007.8740234375;59.055118560791016&quot; Location=&quot;437.00787401574809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43aec436-5648-4fcd-9466-c484a073c3b1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007.8740234375;59.055118560791016&quot; Location=&quot;437.00787401574809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741ADF"/>
    <w:rsid w:val="00012C06"/>
    <w:rsid w:val="0002537F"/>
    <w:rsid w:val="00033713"/>
    <w:rsid w:val="00037F7C"/>
    <w:rsid w:val="00071E77"/>
    <w:rsid w:val="00097522"/>
    <w:rsid w:val="000A4159"/>
    <w:rsid w:val="000B4612"/>
    <w:rsid w:val="000C50D1"/>
    <w:rsid w:val="000D316C"/>
    <w:rsid w:val="000D4E5B"/>
    <w:rsid w:val="00101E09"/>
    <w:rsid w:val="001252A5"/>
    <w:rsid w:val="00131090"/>
    <w:rsid w:val="0013140C"/>
    <w:rsid w:val="00151744"/>
    <w:rsid w:val="001554D1"/>
    <w:rsid w:val="001650D6"/>
    <w:rsid w:val="0018779B"/>
    <w:rsid w:val="0020176D"/>
    <w:rsid w:val="00246BEC"/>
    <w:rsid w:val="00256372"/>
    <w:rsid w:val="0026646E"/>
    <w:rsid w:val="0029296B"/>
    <w:rsid w:val="002B6193"/>
    <w:rsid w:val="00340FEF"/>
    <w:rsid w:val="0043411A"/>
    <w:rsid w:val="00466720"/>
    <w:rsid w:val="00487F54"/>
    <w:rsid w:val="00490984"/>
    <w:rsid w:val="004A2F95"/>
    <w:rsid w:val="004A442A"/>
    <w:rsid w:val="004B2B99"/>
    <w:rsid w:val="004C235E"/>
    <w:rsid w:val="004C70C1"/>
    <w:rsid w:val="004D4DCC"/>
    <w:rsid w:val="004E0318"/>
    <w:rsid w:val="00520779"/>
    <w:rsid w:val="00550838"/>
    <w:rsid w:val="00557646"/>
    <w:rsid w:val="00557B08"/>
    <w:rsid w:val="00564DD5"/>
    <w:rsid w:val="00591E22"/>
    <w:rsid w:val="005E6FCC"/>
    <w:rsid w:val="00646F47"/>
    <w:rsid w:val="006D40D3"/>
    <w:rsid w:val="00702688"/>
    <w:rsid w:val="00731F51"/>
    <w:rsid w:val="00741ADF"/>
    <w:rsid w:val="0076545E"/>
    <w:rsid w:val="007657B4"/>
    <w:rsid w:val="007717C7"/>
    <w:rsid w:val="007729B7"/>
    <w:rsid w:val="007956A1"/>
    <w:rsid w:val="007B13E0"/>
    <w:rsid w:val="0080460A"/>
    <w:rsid w:val="00816B24"/>
    <w:rsid w:val="00820B45"/>
    <w:rsid w:val="0083071A"/>
    <w:rsid w:val="008531D7"/>
    <w:rsid w:val="00860B59"/>
    <w:rsid w:val="00865F72"/>
    <w:rsid w:val="008743B0"/>
    <w:rsid w:val="00891264"/>
    <w:rsid w:val="008B3F57"/>
    <w:rsid w:val="008C2C5F"/>
    <w:rsid w:val="008D7C72"/>
    <w:rsid w:val="00912728"/>
    <w:rsid w:val="00915317"/>
    <w:rsid w:val="009169FA"/>
    <w:rsid w:val="009303CA"/>
    <w:rsid w:val="00931B76"/>
    <w:rsid w:val="00957DAE"/>
    <w:rsid w:val="0096295F"/>
    <w:rsid w:val="00962B78"/>
    <w:rsid w:val="00971EDE"/>
    <w:rsid w:val="00990406"/>
    <w:rsid w:val="009A13DF"/>
    <w:rsid w:val="009A7592"/>
    <w:rsid w:val="009F2D60"/>
    <w:rsid w:val="00A609EE"/>
    <w:rsid w:val="00A85829"/>
    <w:rsid w:val="00A94B15"/>
    <w:rsid w:val="00AA513F"/>
    <w:rsid w:val="00AE100D"/>
    <w:rsid w:val="00B235E0"/>
    <w:rsid w:val="00B460E7"/>
    <w:rsid w:val="00B57C46"/>
    <w:rsid w:val="00C03911"/>
    <w:rsid w:val="00C1782E"/>
    <w:rsid w:val="00C473B9"/>
    <w:rsid w:val="00CB4039"/>
    <w:rsid w:val="00CE57AD"/>
    <w:rsid w:val="00CF6E10"/>
    <w:rsid w:val="00D63A6E"/>
    <w:rsid w:val="00DA0531"/>
    <w:rsid w:val="00DB2744"/>
    <w:rsid w:val="00DC594C"/>
    <w:rsid w:val="00DC76D8"/>
    <w:rsid w:val="00DD2734"/>
    <w:rsid w:val="00DD4026"/>
    <w:rsid w:val="00DD51DE"/>
    <w:rsid w:val="00DF05EA"/>
    <w:rsid w:val="00E16EA1"/>
    <w:rsid w:val="00E269FB"/>
    <w:rsid w:val="00E46788"/>
    <w:rsid w:val="00E95740"/>
    <w:rsid w:val="00F01749"/>
    <w:rsid w:val="00F17D4B"/>
    <w:rsid w:val="00F510DF"/>
    <w:rsid w:val="00F83467"/>
    <w:rsid w:val="00F8679B"/>
    <w:rsid w:val="00F918F1"/>
    <w:rsid w:val="00FB3072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960F9"/>
  <w15:chartTrackingRefBased/>
  <w15:docId w15:val="{857A56B7-10EE-4831-A30F-9046BAEE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29B7"/>
    <w:rPr>
      <w:rFonts w:ascii="TheSansLight-Plain" w:hAnsi="TheSansLight-Plain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80" w:lineRule="exact"/>
      <w:ind w:left="2155" w:right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80" w:lineRule="exact"/>
      <w:ind w:left="2155" w:right="1134"/>
      <w:jc w:val="both"/>
      <w:outlineLvl w:val="1"/>
    </w:pPr>
    <w:rPr>
      <w:rFonts w:cs="Arial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ind w:left="2155" w:right="1134"/>
      <w:jc w:val="both"/>
      <w:outlineLvl w:val="2"/>
    </w:pPr>
    <w:rPr>
      <w:rFonts w:cs="Arial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zeileRothenburg">
    <w:name w:val="Fusszeile Rothenburg"/>
    <w:basedOn w:val="Standard"/>
    <w:pPr>
      <w:spacing w:line="190" w:lineRule="exact"/>
      <w:ind w:left="2041" w:right="113"/>
    </w:pPr>
    <w:rPr>
      <w:sz w:val="15"/>
    </w:rPr>
  </w:style>
  <w:style w:type="paragraph" w:customStyle="1" w:styleId="TitelRothenburg">
    <w:name w:val="Titel Rothenburg"/>
    <w:basedOn w:val="Standard"/>
    <w:rPr>
      <w:b/>
      <w:sz w:val="24"/>
    </w:rPr>
  </w:style>
  <w:style w:type="paragraph" w:customStyle="1" w:styleId="TitelRothenburgKurz">
    <w:name w:val="Titel Rothenburg Kurz"/>
    <w:basedOn w:val="Standard"/>
    <w:rPr>
      <w:b/>
      <w:sz w:val="32"/>
    </w:rPr>
  </w:style>
  <w:style w:type="paragraph" w:customStyle="1" w:styleId="RothenburgKlein">
    <w:name w:val="Rothenburg Klein"/>
    <w:basedOn w:val="Standard"/>
    <w:pPr>
      <w:spacing w:line="280" w:lineRule="exact"/>
      <w:ind w:left="2155" w:right="1134"/>
      <w:jc w:val="both"/>
    </w:pPr>
    <w:rPr>
      <w:sz w:val="12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190" w:lineRule="exact"/>
      <w:ind w:left="2155" w:right="1134"/>
      <w:jc w:val="both"/>
    </w:pPr>
    <w:rPr>
      <w:sz w:val="15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usszeileRothenburgZchn">
    <w:name w:val="Fusszeile Rothenburg Zchn"/>
    <w:basedOn w:val="Absatz-Standardschriftart"/>
    <w:rPr>
      <w:rFonts w:ascii="TheSansLight-Plain" w:hAnsi="TheSansLight-Plain"/>
      <w:sz w:val="15"/>
      <w:lang w:val="de-CH" w:eastAsia="de-CH" w:bidi="ar-SA"/>
    </w:rPr>
  </w:style>
  <w:style w:type="character" w:styleId="Seitenzahl">
    <w:name w:val="page number"/>
    <w:basedOn w:val="Absatz-Standardschriftart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83467"/>
    <w:rPr>
      <w:color w:val="808080"/>
      <w:shd w:val="clear" w:color="auto" w:fill="E6E6E6"/>
    </w:rPr>
  </w:style>
  <w:style w:type="character" w:customStyle="1" w:styleId="KopfzeileZchn">
    <w:name w:val="Kopfzeile Zchn"/>
    <w:basedOn w:val="Absatz-Standardschriftart"/>
    <w:link w:val="Kopfzeile"/>
    <w:rsid w:val="00A94B15"/>
    <w:rPr>
      <w:rFonts w:ascii="TheSansLight-Plain" w:hAnsi="TheSansLight-Plain"/>
      <w:sz w:val="15"/>
    </w:rPr>
  </w:style>
  <w:style w:type="paragraph" w:styleId="Listenabsatz">
    <w:name w:val="List Paragraph"/>
    <w:basedOn w:val="Standard"/>
    <w:uiPriority w:val="34"/>
    <w:qFormat/>
    <w:rsid w:val="00131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1B34-FBDA-47B4-AB8F-7532C1BC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Werz IT Consulting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Lischer Manuela</dc:creator>
  <dc:description>Laufnummer</dc:description>
  <cp:lastModifiedBy>Walti Markus</cp:lastModifiedBy>
  <cp:revision>3</cp:revision>
  <cp:lastPrinted>2005-10-16T11:51:00Z</cp:lastPrinted>
  <dcterms:created xsi:type="dcterms:W3CDTF">2025-11-28T13:43:00Z</dcterms:created>
  <dcterms:modified xsi:type="dcterms:W3CDTF">2025-11-28T14:21:00Z</dcterms:modified>
</cp:coreProperties>
</file>